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CE9A9" w14:textId="77777777" w:rsidR="00A26FCA" w:rsidRDefault="00A26FCA" w:rsidP="00183C97">
      <w:pPr>
        <w:spacing w:before="360" w:after="0"/>
        <w:jc w:val="center"/>
        <w:rPr>
          <w:rFonts w:ascii="Times New Roman" w:hAnsi="Times New Roman"/>
          <w:b/>
          <w:sz w:val="40"/>
          <w:szCs w:val="40"/>
        </w:rPr>
      </w:pPr>
    </w:p>
    <w:p w14:paraId="193739DB" w14:textId="46604A3D" w:rsidR="00CE40CD" w:rsidRDefault="00FF3033" w:rsidP="00183C97">
      <w:pPr>
        <w:spacing w:before="360"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ПОКАНА</w:t>
      </w:r>
    </w:p>
    <w:p w14:paraId="76B34A5E" w14:textId="77777777" w:rsidR="00FF3033" w:rsidRPr="002160AF" w:rsidRDefault="00FF3033" w:rsidP="00183C9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160AF">
        <w:rPr>
          <w:rFonts w:ascii="Times New Roman" w:hAnsi="Times New Roman"/>
          <w:b/>
          <w:sz w:val="32"/>
          <w:szCs w:val="32"/>
        </w:rPr>
        <w:t xml:space="preserve">ЗА </w:t>
      </w:r>
      <w:r w:rsidR="002160AF" w:rsidRPr="002160AF">
        <w:rPr>
          <w:rFonts w:ascii="Times New Roman" w:hAnsi="Times New Roman"/>
          <w:b/>
          <w:sz w:val="32"/>
          <w:szCs w:val="32"/>
        </w:rPr>
        <w:t xml:space="preserve">СВИКВАНЕ НА </w:t>
      </w:r>
      <w:r w:rsidRPr="002160AF">
        <w:rPr>
          <w:rFonts w:ascii="Times New Roman" w:hAnsi="Times New Roman"/>
          <w:b/>
          <w:sz w:val="32"/>
          <w:szCs w:val="32"/>
        </w:rPr>
        <w:t>ОБЩО СЪБРАНИЕ</w:t>
      </w:r>
    </w:p>
    <w:p w14:paraId="5738E0BF" w14:textId="77777777" w:rsidR="002160AF" w:rsidRPr="002160AF" w:rsidRDefault="00BC288E" w:rsidP="00183C9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160AF">
        <w:rPr>
          <w:rFonts w:ascii="Times New Roman" w:hAnsi="Times New Roman"/>
          <w:b/>
          <w:sz w:val="32"/>
          <w:szCs w:val="32"/>
        </w:rPr>
        <w:t>НА С</w:t>
      </w:r>
      <w:r w:rsidR="002160AF" w:rsidRPr="002160AF">
        <w:rPr>
          <w:rFonts w:ascii="Times New Roman" w:hAnsi="Times New Roman"/>
          <w:b/>
          <w:sz w:val="32"/>
          <w:szCs w:val="32"/>
        </w:rPr>
        <w:t xml:space="preserve">ДРУЖЕНИЕ С НЕСТОПАНСКА ЦЕЛ </w:t>
      </w:r>
    </w:p>
    <w:p w14:paraId="3C12EF1B" w14:textId="77777777" w:rsidR="00BC288E" w:rsidRPr="002160AF" w:rsidRDefault="002160AF" w:rsidP="00183C9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160AF">
        <w:rPr>
          <w:rFonts w:ascii="Times New Roman" w:hAnsi="Times New Roman"/>
          <w:b/>
          <w:sz w:val="32"/>
          <w:szCs w:val="32"/>
        </w:rPr>
        <w:t>„МЕСТНА ИНИЦИАТИВНА ГРУПА</w:t>
      </w:r>
      <w:r w:rsidR="00BC288E" w:rsidRPr="002160AF">
        <w:rPr>
          <w:rFonts w:ascii="Times New Roman" w:hAnsi="Times New Roman"/>
          <w:b/>
          <w:sz w:val="32"/>
          <w:szCs w:val="32"/>
        </w:rPr>
        <w:t xml:space="preserve"> НОВИ ПАЗАР – КАСПИЧАН“</w:t>
      </w:r>
    </w:p>
    <w:p w14:paraId="3D6BB1FB" w14:textId="456D00FD" w:rsidR="00716966" w:rsidRDefault="00716966" w:rsidP="00716966">
      <w:pPr>
        <w:pStyle w:val="a7"/>
        <w:spacing w:after="12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1CBC8D9" w14:textId="77777777" w:rsidR="00A26FCA" w:rsidRPr="00716966" w:rsidRDefault="00A26FCA" w:rsidP="00716966">
      <w:pPr>
        <w:pStyle w:val="a7"/>
        <w:spacing w:after="12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B869DCC" w14:textId="77777777" w:rsidR="00A26FCA" w:rsidRDefault="00A26FCA" w:rsidP="00716966">
      <w:pPr>
        <w:pStyle w:val="a7"/>
        <w:spacing w:after="12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14:paraId="5E7372A6" w14:textId="2F2C5E02" w:rsidR="005F170E" w:rsidRDefault="00495C06" w:rsidP="00DE5E61">
      <w:pPr>
        <w:pStyle w:val="a7"/>
        <w:spacing w:after="12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183C97">
        <w:rPr>
          <w:rFonts w:ascii="Times New Roman" w:hAnsi="Times New Roman"/>
          <w:sz w:val="27"/>
          <w:szCs w:val="27"/>
        </w:rPr>
        <w:t>Управителният съвет на сдружение с нестопанска цел за обществено полезна дейност „Местна инициативна група Нови пазар – К</w:t>
      </w:r>
      <w:r w:rsidR="002160AF" w:rsidRPr="00183C97">
        <w:rPr>
          <w:rFonts w:ascii="Times New Roman" w:hAnsi="Times New Roman"/>
          <w:sz w:val="27"/>
          <w:szCs w:val="27"/>
        </w:rPr>
        <w:t xml:space="preserve">аспичан“ на </w:t>
      </w:r>
      <w:r w:rsidR="001C7871">
        <w:rPr>
          <w:rFonts w:ascii="Times New Roman" w:hAnsi="Times New Roman"/>
          <w:sz w:val="27"/>
          <w:szCs w:val="27"/>
        </w:rPr>
        <w:t xml:space="preserve">свое заседание на </w:t>
      </w:r>
      <w:r w:rsidR="007B6C83">
        <w:rPr>
          <w:rFonts w:ascii="Times New Roman" w:hAnsi="Times New Roman"/>
          <w:sz w:val="27"/>
          <w:szCs w:val="27"/>
        </w:rPr>
        <w:t>14</w:t>
      </w:r>
      <w:r w:rsidR="002160AF" w:rsidRPr="00183C97">
        <w:rPr>
          <w:rFonts w:ascii="Times New Roman" w:hAnsi="Times New Roman"/>
          <w:sz w:val="27"/>
          <w:szCs w:val="27"/>
        </w:rPr>
        <w:t>.</w:t>
      </w:r>
      <w:r w:rsidR="00C740D5">
        <w:rPr>
          <w:rFonts w:ascii="Times New Roman" w:hAnsi="Times New Roman"/>
          <w:sz w:val="27"/>
          <w:szCs w:val="27"/>
        </w:rPr>
        <w:t>0</w:t>
      </w:r>
      <w:r w:rsidR="00DA15EB">
        <w:rPr>
          <w:rFonts w:ascii="Times New Roman" w:hAnsi="Times New Roman"/>
          <w:sz w:val="27"/>
          <w:szCs w:val="27"/>
        </w:rPr>
        <w:t>4</w:t>
      </w:r>
      <w:r w:rsidR="002160AF" w:rsidRPr="00183C97">
        <w:rPr>
          <w:rFonts w:ascii="Times New Roman" w:hAnsi="Times New Roman"/>
          <w:sz w:val="27"/>
          <w:szCs w:val="27"/>
        </w:rPr>
        <w:t>.202</w:t>
      </w:r>
      <w:r w:rsidR="007B6C83">
        <w:rPr>
          <w:rFonts w:ascii="Times New Roman" w:hAnsi="Times New Roman"/>
          <w:sz w:val="27"/>
          <w:szCs w:val="27"/>
        </w:rPr>
        <w:t>6</w:t>
      </w:r>
      <w:r w:rsidRPr="00183C97">
        <w:rPr>
          <w:rFonts w:ascii="Times New Roman" w:hAnsi="Times New Roman"/>
          <w:sz w:val="27"/>
          <w:szCs w:val="27"/>
        </w:rPr>
        <w:t xml:space="preserve"> год.</w:t>
      </w:r>
      <w:r w:rsidR="00BC522E" w:rsidRPr="00183C97">
        <w:rPr>
          <w:rFonts w:ascii="Times New Roman" w:hAnsi="Times New Roman"/>
          <w:sz w:val="27"/>
          <w:szCs w:val="27"/>
        </w:rPr>
        <w:t xml:space="preserve"> на </w:t>
      </w:r>
      <w:r w:rsidR="00716966" w:rsidRPr="00183C97">
        <w:rPr>
          <w:rFonts w:ascii="Times New Roman" w:hAnsi="Times New Roman"/>
          <w:sz w:val="27"/>
          <w:szCs w:val="27"/>
        </w:rPr>
        <w:t>основание чл.</w:t>
      </w:r>
      <w:r w:rsidR="00BC288E" w:rsidRPr="00183C97">
        <w:rPr>
          <w:rFonts w:ascii="Times New Roman" w:hAnsi="Times New Roman"/>
          <w:sz w:val="27"/>
          <w:szCs w:val="27"/>
        </w:rPr>
        <w:t xml:space="preserve"> </w:t>
      </w:r>
      <w:r w:rsidR="00716966" w:rsidRPr="00183C97">
        <w:rPr>
          <w:rFonts w:ascii="Times New Roman" w:hAnsi="Times New Roman"/>
          <w:sz w:val="27"/>
          <w:szCs w:val="27"/>
        </w:rPr>
        <w:t>26, ал.</w:t>
      </w:r>
      <w:r w:rsidR="00BC288E" w:rsidRPr="00183C97">
        <w:rPr>
          <w:rFonts w:ascii="Times New Roman" w:hAnsi="Times New Roman"/>
          <w:sz w:val="27"/>
          <w:szCs w:val="27"/>
        </w:rPr>
        <w:t xml:space="preserve"> 1 от ЗЮЛНЦ</w:t>
      </w:r>
      <w:r w:rsidR="00716966" w:rsidRPr="00183C97">
        <w:rPr>
          <w:rFonts w:ascii="Times New Roman" w:hAnsi="Times New Roman"/>
          <w:sz w:val="27"/>
          <w:szCs w:val="27"/>
        </w:rPr>
        <w:t xml:space="preserve"> и чл.</w:t>
      </w:r>
      <w:r w:rsidR="00BC288E" w:rsidRPr="00183C97">
        <w:rPr>
          <w:rFonts w:ascii="Times New Roman" w:hAnsi="Times New Roman"/>
          <w:sz w:val="27"/>
          <w:szCs w:val="27"/>
        </w:rPr>
        <w:t xml:space="preserve"> </w:t>
      </w:r>
      <w:r w:rsidR="00716966" w:rsidRPr="00183C97">
        <w:rPr>
          <w:rFonts w:ascii="Times New Roman" w:hAnsi="Times New Roman"/>
          <w:sz w:val="27"/>
          <w:szCs w:val="27"/>
        </w:rPr>
        <w:t>30, ал.</w:t>
      </w:r>
      <w:r w:rsidR="00BC288E" w:rsidRPr="00183C97">
        <w:rPr>
          <w:rFonts w:ascii="Times New Roman" w:hAnsi="Times New Roman"/>
          <w:sz w:val="27"/>
          <w:szCs w:val="27"/>
        </w:rPr>
        <w:t xml:space="preserve"> </w:t>
      </w:r>
      <w:r w:rsidR="00716966" w:rsidRPr="00183C97">
        <w:rPr>
          <w:rFonts w:ascii="Times New Roman" w:hAnsi="Times New Roman"/>
          <w:sz w:val="27"/>
          <w:szCs w:val="27"/>
        </w:rPr>
        <w:t>1 от Устава</w:t>
      </w:r>
      <w:r w:rsidR="00BC522E" w:rsidRPr="00183C97">
        <w:rPr>
          <w:rFonts w:ascii="Times New Roman" w:hAnsi="Times New Roman"/>
          <w:sz w:val="27"/>
          <w:szCs w:val="27"/>
        </w:rPr>
        <w:t xml:space="preserve"> взе решение за свикване на О</w:t>
      </w:r>
      <w:r w:rsidR="002160AF" w:rsidRPr="00183C97">
        <w:rPr>
          <w:rFonts w:ascii="Times New Roman" w:hAnsi="Times New Roman"/>
          <w:sz w:val="27"/>
          <w:szCs w:val="27"/>
        </w:rPr>
        <w:t xml:space="preserve">бщо събрание на </w:t>
      </w:r>
      <w:r w:rsidR="00DA15EB">
        <w:rPr>
          <w:rFonts w:ascii="Times New Roman" w:hAnsi="Times New Roman"/>
          <w:sz w:val="27"/>
          <w:szCs w:val="27"/>
        </w:rPr>
        <w:t>2</w:t>
      </w:r>
      <w:r w:rsidR="007B6C83">
        <w:rPr>
          <w:rFonts w:ascii="Times New Roman" w:hAnsi="Times New Roman"/>
          <w:sz w:val="27"/>
          <w:szCs w:val="27"/>
        </w:rPr>
        <w:t>9</w:t>
      </w:r>
      <w:r w:rsidR="00C740D5">
        <w:rPr>
          <w:rFonts w:ascii="Times New Roman" w:hAnsi="Times New Roman"/>
          <w:sz w:val="27"/>
          <w:szCs w:val="27"/>
        </w:rPr>
        <w:t>.0</w:t>
      </w:r>
      <w:r w:rsidR="00DA15EB">
        <w:rPr>
          <w:rFonts w:ascii="Times New Roman" w:hAnsi="Times New Roman"/>
          <w:sz w:val="27"/>
          <w:szCs w:val="27"/>
        </w:rPr>
        <w:t>4</w:t>
      </w:r>
      <w:r w:rsidR="00C740D5">
        <w:rPr>
          <w:rFonts w:ascii="Times New Roman" w:hAnsi="Times New Roman"/>
          <w:sz w:val="27"/>
          <w:szCs w:val="27"/>
        </w:rPr>
        <w:t>.202</w:t>
      </w:r>
      <w:r w:rsidR="002C21AA">
        <w:rPr>
          <w:rFonts w:ascii="Times New Roman" w:hAnsi="Times New Roman"/>
          <w:sz w:val="27"/>
          <w:szCs w:val="27"/>
        </w:rPr>
        <w:t>5</w:t>
      </w:r>
      <w:r w:rsidR="001C7871">
        <w:rPr>
          <w:rFonts w:ascii="Times New Roman" w:hAnsi="Times New Roman"/>
          <w:sz w:val="27"/>
          <w:szCs w:val="27"/>
        </w:rPr>
        <w:t>г. от 1</w:t>
      </w:r>
      <w:r w:rsidR="00DE5E61">
        <w:rPr>
          <w:rFonts w:ascii="Times New Roman" w:hAnsi="Times New Roman"/>
          <w:sz w:val="27"/>
          <w:szCs w:val="27"/>
        </w:rPr>
        <w:t>6</w:t>
      </w:r>
      <w:r w:rsidR="001C7871">
        <w:rPr>
          <w:rFonts w:ascii="Times New Roman" w:hAnsi="Times New Roman"/>
          <w:sz w:val="27"/>
          <w:szCs w:val="27"/>
        </w:rPr>
        <w:t>:</w:t>
      </w:r>
      <w:r w:rsidR="00426761">
        <w:rPr>
          <w:rFonts w:ascii="Times New Roman" w:hAnsi="Times New Roman"/>
          <w:sz w:val="27"/>
          <w:szCs w:val="27"/>
        </w:rPr>
        <w:t>0</w:t>
      </w:r>
      <w:r w:rsidR="00716966" w:rsidRPr="00183C97">
        <w:rPr>
          <w:rFonts w:ascii="Times New Roman" w:hAnsi="Times New Roman"/>
          <w:sz w:val="27"/>
          <w:szCs w:val="27"/>
        </w:rPr>
        <w:t xml:space="preserve">0 часа </w:t>
      </w:r>
      <w:bookmarkStart w:id="0" w:name="_Hlk99010784"/>
      <w:r w:rsidR="00716966" w:rsidRPr="00183C97">
        <w:rPr>
          <w:rFonts w:ascii="Times New Roman" w:hAnsi="Times New Roman"/>
          <w:sz w:val="27"/>
          <w:szCs w:val="27"/>
        </w:rPr>
        <w:t xml:space="preserve">в гр. Нови пазар, в </w:t>
      </w:r>
      <w:r w:rsidR="00027A53">
        <w:rPr>
          <w:rFonts w:ascii="Times New Roman" w:hAnsi="Times New Roman"/>
          <w:sz w:val="27"/>
          <w:szCs w:val="27"/>
        </w:rPr>
        <w:t>з</w:t>
      </w:r>
      <w:r w:rsidR="00C740D5">
        <w:rPr>
          <w:rFonts w:ascii="Times New Roman" w:hAnsi="Times New Roman"/>
          <w:sz w:val="27"/>
          <w:szCs w:val="27"/>
        </w:rPr>
        <w:t>аседателната</w:t>
      </w:r>
      <w:r w:rsidR="00716966" w:rsidRPr="00183C97">
        <w:rPr>
          <w:rFonts w:ascii="Times New Roman" w:hAnsi="Times New Roman"/>
          <w:sz w:val="27"/>
          <w:szCs w:val="27"/>
        </w:rPr>
        <w:t xml:space="preserve"> зала на </w:t>
      </w:r>
      <w:r w:rsidR="00C740D5">
        <w:rPr>
          <w:rFonts w:ascii="Times New Roman" w:hAnsi="Times New Roman"/>
          <w:sz w:val="27"/>
          <w:szCs w:val="27"/>
        </w:rPr>
        <w:t>ул. „Оборище“ №5 (бивш Профсъюзен дом)</w:t>
      </w:r>
      <w:bookmarkEnd w:id="0"/>
      <w:r w:rsidR="00716966" w:rsidRPr="00183C97">
        <w:rPr>
          <w:rFonts w:ascii="Times New Roman" w:hAnsi="Times New Roman"/>
          <w:sz w:val="27"/>
          <w:szCs w:val="27"/>
        </w:rPr>
        <w:t xml:space="preserve">, при следния </w:t>
      </w:r>
      <w:r w:rsidR="00716966" w:rsidRPr="00183C97">
        <w:rPr>
          <w:rFonts w:ascii="Times New Roman" w:hAnsi="Times New Roman"/>
          <w:b/>
          <w:sz w:val="27"/>
          <w:szCs w:val="27"/>
        </w:rPr>
        <w:t>дневен ред</w:t>
      </w:r>
      <w:r w:rsidR="00716966" w:rsidRPr="00183C97">
        <w:rPr>
          <w:rFonts w:ascii="Times New Roman" w:hAnsi="Times New Roman"/>
          <w:sz w:val="27"/>
          <w:szCs w:val="27"/>
        </w:rPr>
        <w:t>:</w:t>
      </w:r>
    </w:p>
    <w:p w14:paraId="06D59F34" w14:textId="4F14107F" w:rsidR="00DA15EB" w:rsidRPr="008155D6" w:rsidRDefault="00DA15EB" w:rsidP="00DA15EB">
      <w:pPr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8155D6">
        <w:rPr>
          <w:rFonts w:ascii="Times New Roman" w:hAnsi="Times New Roman"/>
          <w:sz w:val="28"/>
          <w:szCs w:val="28"/>
        </w:rPr>
        <w:t>1. Приемане на Годишен финансов отчет (ГФО) за 202</w:t>
      </w:r>
      <w:r w:rsidR="007B6C83">
        <w:rPr>
          <w:rFonts w:ascii="Times New Roman" w:hAnsi="Times New Roman"/>
          <w:sz w:val="28"/>
          <w:szCs w:val="28"/>
        </w:rPr>
        <w:t>5</w:t>
      </w:r>
      <w:r w:rsidRPr="008155D6">
        <w:rPr>
          <w:rFonts w:ascii="Times New Roman" w:hAnsi="Times New Roman"/>
          <w:sz w:val="28"/>
          <w:szCs w:val="28"/>
        </w:rPr>
        <w:t>г.</w:t>
      </w:r>
    </w:p>
    <w:p w14:paraId="4C493C59" w14:textId="44F3DC23" w:rsidR="00DA15EB" w:rsidRPr="008155D6" w:rsidRDefault="00DA15EB" w:rsidP="00DA15EB">
      <w:pPr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8155D6">
        <w:rPr>
          <w:rFonts w:ascii="Times New Roman" w:hAnsi="Times New Roman"/>
          <w:sz w:val="28"/>
          <w:szCs w:val="28"/>
        </w:rPr>
        <w:t>2. Приемане на Годишен отчет на УС за дейността на Сдружението през 202</w:t>
      </w:r>
      <w:r w:rsidR="007B6C83">
        <w:rPr>
          <w:rFonts w:ascii="Times New Roman" w:hAnsi="Times New Roman"/>
          <w:sz w:val="28"/>
          <w:szCs w:val="28"/>
        </w:rPr>
        <w:t>5</w:t>
      </w:r>
      <w:r w:rsidRPr="008155D6">
        <w:rPr>
          <w:rFonts w:ascii="Times New Roman" w:hAnsi="Times New Roman"/>
          <w:sz w:val="28"/>
          <w:szCs w:val="28"/>
        </w:rPr>
        <w:t>г., включващ годишен доклад за работата по проект „Изпълнение на Стратегия за водено от общностите местно развитие” през 202</w:t>
      </w:r>
      <w:r w:rsidR="007B6C83">
        <w:rPr>
          <w:rFonts w:ascii="Times New Roman" w:hAnsi="Times New Roman"/>
          <w:sz w:val="28"/>
          <w:szCs w:val="28"/>
        </w:rPr>
        <w:t>5</w:t>
      </w:r>
      <w:r w:rsidRPr="008155D6">
        <w:rPr>
          <w:rFonts w:ascii="Times New Roman" w:hAnsi="Times New Roman"/>
          <w:sz w:val="28"/>
          <w:szCs w:val="28"/>
        </w:rPr>
        <w:t>г. по подмерки 19.2 и 19.4.</w:t>
      </w:r>
    </w:p>
    <w:p w14:paraId="309CED7D" w14:textId="71C6A624" w:rsidR="00DA15EB" w:rsidRPr="008155D6" w:rsidRDefault="00DA15EB" w:rsidP="00DA15EB">
      <w:pPr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8155D6">
        <w:rPr>
          <w:rFonts w:ascii="Times New Roman" w:hAnsi="Times New Roman"/>
          <w:sz w:val="28"/>
          <w:szCs w:val="28"/>
        </w:rPr>
        <w:t>3. Приемане на Годишен доклад на Контролния съвет за 202</w:t>
      </w:r>
      <w:r w:rsidR="007B6C83">
        <w:rPr>
          <w:rFonts w:ascii="Times New Roman" w:hAnsi="Times New Roman"/>
          <w:sz w:val="28"/>
          <w:szCs w:val="28"/>
        </w:rPr>
        <w:t>5</w:t>
      </w:r>
      <w:r w:rsidRPr="008155D6">
        <w:rPr>
          <w:rFonts w:ascii="Times New Roman" w:hAnsi="Times New Roman"/>
          <w:sz w:val="28"/>
          <w:szCs w:val="28"/>
        </w:rPr>
        <w:t>г.</w:t>
      </w:r>
    </w:p>
    <w:p w14:paraId="0F4F8F02" w14:textId="03C07D88" w:rsidR="00DA15EB" w:rsidRDefault="00DA15EB" w:rsidP="00DA15EB">
      <w:pPr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8155D6">
        <w:rPr>
          <w:rFonts w:ascii="Times New Roman" w:hAnsi="Times New Roman"/>
          <w:sz w:val="28"/>
          <w:szCs w:val="28"/>
        </w:rPr>
        <w:t>4. Приемане на бюджета за 202</w:t>
      </w:r>
      <w:r w:rsidR="007B6C83">
        <w:rPr>
          <w:rFonts w:ascii="Times New Roman" w:hAnsi="Times New Roman"/>
          <w:sz w:val="28"/>
          <w:szCs w:val="28"/>
        </w:rPr>
        <w:t>6</w:t>
      </w:r>
      <w:r w:rsidRPr="008155D6">
        <w:rPr>
          <w:rFonts w:ascii="Times New Roman" w:hAnsi="Times New Roman"/>
          <w:sz w:val="28"/>
          <w:szCs w:val="28"/>
        </w:rPr>
        <w:t>г.</w:t>
      </w:r>
    </w:p>
    <w:p w14:paraId="53D05B74" w14:textId="6A3F2524" w:rsidR="006D1C52" w:rsidRPr="00B06011" w:rsidRDefault="006D1C52" w:rsidP="0042676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27C3E3" w14:textId="61A9E603" w:rsidR="00716966" w:rsidRPr="00DA15EB" w:rsidRDefault="00716966" w:rsidP="00DA15EB">
      <w:pPr>
        <w:pStyle w:val="a7"/>
        <w:spacing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A15EB">
        <w:rPr>
          <w:rFonts w:ascii="Times New Roman" w:hAnsi="Times New Roman"/>
          <w:sz w:val="28"/>
          <w:szCs w:val="28"/>
        </w:rPr>
        <w:t xml:space="preserve">Писмените материали, свързани с дневния ред на </w:t>
      </w:r>
      <w:r w:rsidR="0027767B" w:rsidRPr="00DA15EB">
        <w:rPr>
          <w:rFonts w:ascii="Times New Roman" w:hAnsi="Times New Roman"/>
          <w:sz w:val="28"/>
          <w:szCs w:val="28"/>
        </w:rPr>
        <w:t>О</w:t>
      </w:r>
      <w:r w:rsidRPr="00DA15EB">
        <w:rPr>
          <w:rFonts w:ascii="Times New Roman" w:hAnsi="Times New Roman"/>
          <w:sz w:val="28"/>
          <w:szCs w:val="28"/>
        </w:rPr>
        <w:t>бщото събрание, са на разположение на членовете в офиса на Сдружението</w:t>
      </w:r>
      <w:r w:rsidR="00DA15EB" w:rsidRPr="00DA15EB">
        <w:rPr>
          <w:rFonts w:ascii="Times New Roman" w:hAnsi="Times New Roman"/>
          <w:sz w:val="28"/>
          <w:szCs w:val="28"/>
        </w:rPr>
        <w:t xml:space="preserve"> и </w:t>
      </w:r>
      <w:r w:rsidR="004D442E">
        <w:rPr>
          <w:rFonts w:ascii="Times New Roman" w:hAnsi="Times New Roman"/>
          <w:sz w:val="28"/>
          <w:szCs w:val="28"/>
        </w:rPr>
        <w:t xml:space="preserve">се </w:t>
      </w:r>
      <w:r w:rsidR="00DA15EB" w:rsidRPr="00DA15EB">
        <w:rPr>
          <w:rFonts w:ascii="Times New Roman" w:hAnsi="Times New Roman"/>
          <w:sz w:val="28"/>
          <w:szCs w:val="28"/>
        </w:rPr>
        <w:t xml:space="preserve">изпращат  на </w:t>
      </w:r>
      <w:r w:rsidR="004D442E">
        <w:rPr>
          <w:rFonts w:ascii="Times New Roman" w:hAnsi="Times New Roman"/>
          <w:sz w:val="28"/>
          <w:szCs w:val="28"/>
        </w:rPr>
        <w:t xml:space="preserve"> </w:t>
      </w:r>
      <w:r w:rsidR="00DA15EB" w:rsidRPr="00DA15EB">
        <w:rPr>
          <w:rFonts w:ascii="Times New Roman" w:hAnsi="Times New Roman"/>
          <w:sz w:val="28"/>
          <w:szCs w:val="28"/>
        </w:rPr>
        <w:t xml:space="preserve">предоставените електронни пощи на членовете на Сдружението, </w:t>
      </w:r>
      <w:r w:rsidRPr="00DA15EB">
        <w:rPr>
          <w:rFonts w:ascii="Times New Roman" w:hAnsi="Times New Roman"/>
          <w:sz w:val="28"/>
          <w:szCs w:val="28"/>
        </w:rPr>
        <w:t>съгласно разпоредбите на чл.30, ал.4 от Устава.</w:t>
      </w:r>
    </w:p>
    <w:p w14:paraId="1692BB27" w14:textId="77777777" w:rsidR="00D86312" w:rsidRPr="00183C97" w:rsidRDefault="00D86312" w:rsidP="00716966">
      <w:pPr>
        <w:pStyle w:val="a7"/>
        <w:spacing w:after="12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14:paraId="162278EC" w14:textId="77EDB629" w:rsidR="00495C06" w:rsidRDefault="00D86312" w:rsidP="00183C97">
      <w:pPr>
        <w:pStyle w:val="a7"/>
        <w:spacing w:after="12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183C97">
        <w:rPr>
          <w:rFonts w:ascii="Times New Roman" w:hAnsi="Times New Roman"/>
          <w:sz w:val="27"/>
          <w:szCs w:val="27"/>
        </w:rPr>
        <w:t xml:space="preserve">Съгласно чл. 32 от Устава на Сдружението </w:t>
      </w:r>
      <w:r w:rsidR="00A44F2A">
        <w:rPr>
          <w:rFonts w:ascii="Times New Roman" w:hAnsi="Times New Roman"/>
          <w:sz w:val="27"/>
          <w:szCs w:val="27"/>
        </w:rPr>
        <w:t>О</w:t>
      </w:r>
      <w:r w:rsidRPr="00183C97">
        <w:rPr>
          <w:rFonts w:ascii="Times New Roman" w:hAnsi="Times New Roman"/>
          <w:sz w:val="27"/>
          <w:szCs w:val="27"/>
        </w:rPr>
        <w:t>бщото събрание е законно, ако присъстват лично или чрез пълномощник повече от половината от всички членове. При липса на кворум събранието се отлага с един час по-късно на същото място и при същия дневен ред и може да се проведе, колкото и членове да се явят.</w:t>
      </w:r>
    </w:p>
    <w:p w14:paraId="0A09E871" w14:textId="77777777" w:rsidR="00162AE4" w:rsidRPr="0014623D" w:rsidRDefault="00162AE4" w:rsidP="0014623D">
      <w:pPr>
        <w:tabs>
          <w:tab w:val="left" w:pos="7260"/>
        </w:tabs>
      </w:pPr>
    </w:p>
    <w:sectPr w:rsidR="00162AE4" w:rsidRPr="0014623D" w:rsidSect="00A94D7A">
      <w:headerReference w:type="default" r:id="rId8"/>
      <w:footerReference w:type="default" r:id="rId9"/>
      <w:pgSz w:w="11906" w:h="16838"/>
      <w:pgMar w:top="1440" w:right="56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27479" w14:textId="77777777" w:rsidR="00793080" w:rsidRDefault="00793080" w:rsidP="00441F18">
      <w:pPr>
        <w:spacing w:after="0" w:line="240" w:lineRule="auto"/>
      </w:pPr>
      <w:r>
        <w:separator/>
      </w:r>
    </w:p>
  </w:endnote>
  <w:endnote w:type="continuationSeparator" w:id="0">
    <w:p w14:paraId="23FEC2D5" w14:textId="77777777" w:rsidR="00793080" w:rsidRDefault="00793080" w:rsidP="0044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93F3" w14:textId="77777777" w:rsidR="007B6C83" w:rsidRPr="00335D97" w:rsidRDefault="007B6C83" w:rsidP="007B6C83">
    <w:pPr>
      <w:tabs>
        <w:tab w:val="center" w:pos="4536"/>
        <w:tab w:val="right" w:pos="9072"/>
      </w:tabs>
      <w:spacing w:after="0" w:line="240" w:lineRule="auto"/>
      <w:jc w:val="center"/>
    </w:pPr>
    <w:r w:rsidRPr="00335D97">
      <w:rPr>
        <w:lang w:val="en-US"/>
      </w:rPr>
      <w:t>------------------------------------------------------------- www.eufunds.bg ----------------------------------------------------------</w:t>
    </w:r>
  </w:p>
  <w:p w14:paraId="0554AA39" w14:textId="77777777" w:rsidR="007B6C83" w:rsidRPr="00335D97" w:rsidRDefault="007B6C83" w:rsidP="007B6C83">
    <w:pPr>
      <w:tabs>
        <w:tab w:val="center" w:pos="4536"/>
        <w:tab w:val="right" w:pos="9072"/>
      </w:tabs>
      <w:spacing w:after="0" w:line="240" w:lineRule="auto"/>
      <w:jc w:val="center"/>
    </w:pPr>
    <w:r w:rsidRPr="00335D97">
      <w:rPr>
        <w:b/>
        <w:bCs/>
      </w:rPr>
      <w:t>Проект:</w:t>
    </w:r>
    <w:r w:rsidRPr="00335D97">
      <w:t xml:space="preserve"> </w:t>
    </w:r>
    <w:r w:rsidRPr="00335D97">
      <w:rPr>
        <w:rFonts w:cs="Calibri"/>
      </w:rPr>
      <w:t>„</w:t>
    </w:r>
    <w:r w:rsidRPr="00335D97">
      <w:rPr>
        <w:rFonts w:cs="Calibri"/>
        <w:shd w:val="clear" w:color="auto" w:fill="FFFFFF"/>
      </w:rPr>
      <w:t>Изпълнение на Стратегия за водено от общностите местно развитие (СВОМР) на МИГ ,,Нови пазар – Каспичан“  за периода до 2027 г.</w:t>
    </w:r>
    <w:r w:rsidRPr="00335D97">
      <w:rPr>
        <w:rFonts w:cs="Calibri"/>
      </w:rPr>
      <w:t>”</w:t>
    </w:r>
    <w:r w:rsidRPr="00335D97">
      <w:rPr>
        <w:rFonts w:cs="Calibri"/>
        <w:lang w:val="ru-RU"/>
      </w:rPr>
      <w:t>,</w:t>
    </w:r>
    <w:r w:rsidRPr="00335D97">
      <w:rPr>
        <w:lang w:val="ru-RU"/>
      </w:rPr>
      <w:t xml:space="preserve"> </w:t>
    </w:r>
    <w:r w:rsidRPr="00335D97">
      <w:t>Споразумение № РД 50-30/20.01.2026г.</w:t>
    </w:r>
  </w:p>
  <w:p w14:paraId="1C12F120" w14:textId="77777777" w:rsidR="007B6C83" w:rsidRPr="00335D97" w:rsidRDefault="007B6C83" w:rsidP="007B6C83">
    <w:pPr>
      <w:tabs>
        <w:tab w:val="center" w:pos="4536"/>
        <w:tab w:val="right" w:pos="9072"/>
      </w:tabs>
      <w:spacing w:after="0" w:line="240" w:lineRule="auto"/>
      <w:jc w:val="center"/>
    </w:pPr>
    <w:r w:rsidRPr="00335D97">
      <w:t>СДРУЖЕНИЕ „МЕСТНА ИНИЦИАТИВНА ГРУПА НОВИ ПАЗАР-КАСПИЧАН”</w:t>
    </w:r>
  </w:p>
  <w:p w14:paraId="1DB916BE" w14:textId="77777777" w:rsidR="007B6C83" w:rsidRPr="00335D97" w:rsidRDefault="007B6C83" w:rsidP="007B6C83">
    <w:pPr>
      <w:tabs>
        <w:tab w:val="center" w:pos="4536"/>
        <w:tab w:val="right" w:pos="9072"/>
      </w:tabs>
      <w:spacing w:after="0" w:line="240" w:lineRule="auto"/>
      <w:jc w:val="center"/>
    </w:pPr>
    <w:r w:rsidRPr="00335D97">
      <w:t xml:space="preserve">гр.Нови пазар, 9900, ул. „Оборище” №5, ет. 2, </w:t>
    </w:r>
    <w:r w:rsidRPr="00335D97">
      <w:rPr>
        <w:lang w:val="en-US"/>
      </w:rPr>
      <w:t xml:space="preserve">e-mail: </w:t>
    </w:r>
    <w:hyperlink r:id="rId1" w:history="1">
      <w:r w:rsidRPr="00335D97">
        <w:rPr>
          <w:color w:val="0000FF"/>
          <w:u w:val="single"/>
          <w:lang w:val="en-US"/>
        </w:rPr>
        <w:t>mignpk@abv.bg</w:t>
      </w:r>
    </w:hyperlink>
    <w:r w:rsidRPr="00335D97">
      <w:rPr>
        <w:lang w:val="en-US"/>
      </w:rPr>
      <w:t>, www.migbg.org</w:t>
    </w:r>
  </w:p>
  <w:p w14:paraId="5D9466B9" w14:textId="77777777" w:rsidR="00D34696" w:rsidRDefault="00D346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DF17D" w14:textId="77777777" w:rsidR="00793080" w:rsidRDefault="00793080" w:rsidP="00441F18">
      <w:pPr>
        <w:spacing w:after="0" w:line="240" w:lineRule="auto"/>
      </w:pPr>
      <w:r>
        <w:separator/>
      </w:r>
    </w:p>
  </w:footnote>
  <w:footnote w:type="continuationSeparator" w:id="0">
    <w:p w14:paraId="28BFC84E" w14:textId="77777777" w:rsidR="00793080" w:rsidRDefault="00793080" w:rsidP="0044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619F" w14:textId="613AEDF1" w:rsidR="00861CD1" w:rsidRDefault="007B6C83">
    <w:pPr>
      <w:pStyle w:val="a3"/>
    </w:pPr>
    <w:r w:rsidRPr="00461B54">
      <w:rPr>
        <w:rFonts w:ascii="Times New Roman" w:hAnsi="Times New Roman"/>
        <w:b/>
        <w:i/>
        <w:noProof/>
        <w:sz w:val="24"/>
        <w:szCs w:val="24"/>
      </w:rPr>
      <w:drawing>
        <wp:inline distT="0" distB="0" distL="0" distR="0" wp14:anchorId="71CD57BF" wp14:editId="290934CA">
          <wp:extent cx="1691640" cy="647700"/>
          <wp:effectExtent l="0" t="0" r="0" b="0"/>
          <wp:docPr id="200082103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94713">
      <w:rPr>
        <w:noProof/>
        <w:lang w:eastAsia="bg-BG"/>
      </w:rPr>
      <w:drawing>
        <wp:inline distT="0" distB="0" distL="0" distR="0" wp14:anchorId="6DAC3857" wp14:editId="57B44D23">
          <wp:extent cx="1455420" cy="701040"/>
          <wp:effectExtent l="0" t="0" r="0" b="3810"/>
          <wp:docPr id="566237824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01424">
      <w:rPr>
        <w:noProof/>
        <w:lang w:eastAsia="bg-BG"/>
      </w:rPr>
      <w:drawing>
        <wp:inline distT="0" distB="0" distL="0" distR="0" wp14:anchorId="02FA487C" wp14:editId="38BC7E65">
          <wp:extent cx="1798320" cy="632460"/>
          <wp:effectExtent l="0" t="0" r="0" b="0"/>
          <wp:docPr id="410272749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bg-BG"/>
      </w:rPr>
      <w:t xml:space="preserve">    </w:t>
    </w:r>
    <w:r w:rsidRPr="00F94713">
      <w:rPr>
        <w:noProof/>
        <w:lang w:eastAsia="bg-BG"/>
      </w:rPr>
      <w:drawing>
        <wp:inline distT="0" distB="0" distL="0" distR="0" wp14:anchorId="56BB7FA8" wp14:editId="5423C2AB">
          <wp:extent cx="937260" cy="510540"/>
          <wp:effectExtent l="0" t="0" r="0" b="3810"/>
          <wp:docPr id="839917388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E5C"/>
    <w:multiLevelType w:val="multilevel"/>
    <w:tmpl w:val="A4F86652"/>
    <w:lvl w:ilvl="0">
      <w:start w:val="1"/>
      <w:numFmt w:val="decimal"/>
      <w:lvlText w:val="%1"/>
      <w:lvlJc w:val="left"/>
      <w:pPr>
        <w:ind w:left="22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" w:hanging="7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20" w:hanging="7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4">
      <w:start w:val="1"/>
      <w:numFmt w:val="bullet"/>
      <w:lvlText w:val=""/>
      <w:lvlJc w:val="left"/>
      <w:pPr>
        <w:ind w:left="844" w:hanging="264"/>
      </w:pPr>
      <w:rPr>
        <w:rFonts w:ascii="Wingdings" w:eastAsia="Wingdings" w:hAnsi="Wingdings" w:cs="Wingdings" w:hint="default"/>
        <w:w w:val="54"/>
        <w:sz w:val="36"/>
        <w:szCs w:val="36"/>
      </w:rPr>
    </w:lvl>
    <w:lvl w:ilvl="5">
      <w:start w:val="1"/>
      <w:numFmt w:val="bullet"/>
      <w:lvlText w:val="•"/>
      <w:lvlJc w:val="left"/>
      <w:pPr>
        <w:ind w:left="5286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8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0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2" w:hanging="264"/>
      </w:pPr>
      <w:rPr>
        <w:rFonts w:hint="default"/>
      </w:rPr>
    </w:lvl>
  </w:abstractNum>
  <w:abstractNum w:abstractNumId="1" w15:restartNumberingAfterBreak="0">
    <w:nsid w:val="06186975"/>
    <w:multiLevelType w:val="hybridMultilevel"/>
    <w:tmpl w:val="EE7494D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0773C7"/>
    <w:multiLevelType w:val="hybridMultilevel"/>
    <w:tmpl w:val="FC0E619A"/>
    <w:lvl w:ilvl="0" w:tplc="9F702D98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i w:val="0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7E4824"/>
    <w:multiLevelType w:val="hybridMultilevel"/>
    <w:tmpl w:val="07327D96"/>
    <w:lvl w:ilvl="0" w:tplc="2E420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166AEF"/>
    <w:multiLevelType w:val="hybridMultilevel"/>
    <w:tmpl w:val="394EC748"/>
    <w:lvl w:ilvl="0" w:tplc="61009B3E">
      <w:start w:val="1"/>
      <w:numFmt w:val="decimal"/>
      <w:lvlText w:val="%1."/>
      <w:lvlJc w:val="left"/>
      <w:pPr>
        <w:ind w:left="1097" w:hanging="360"/>
      </w:pPr>
      <w:rPr>
        <w:rFonts w:hint="default"/>
        <w:sz w:val="36"/>
      </w:rPr>
    </w:lvl>
    <w:lvl w:ilvl="1" w:tplc="04020019" w:tentative="1">
      <w:start w:val="1"/>
      <w:numFmt w:val="lowerLetter"/>
      <w:lvlText w:val="%2."/>
      <w:lvlJc w:val="left"/>
      <w:pPr>
        <w:ind w:left="1817" w:hanging="360"/>
      </w:pPr>
    </w:lvl>
    <w:lvl w:ilvl="2" w:tplc="0402001B" w:tentative="1">
      <w:start w:val="1"/>
      <w:numFmt w:val="lowerRoman"/>
      <w:lvlText w:val="%3."/>
      <w:lvlJc w:val="right"/>
      <w:pPr>
        <w:ind w:left="2537" w:hanging="180"/>
      </w:pPr>
    </w:lvl>
    <w:lvl w:ilvl="3" w:tplc="0402000F" w:tentative="1">
      <w:start w:val="1"/>
      <w:numFmt w:val="decimal"/>
      <w:lvlText w:val="%4."/>
      <w:lvlJc w:val="left"/>
      <w:pPr>
        <w:ind w:left="3257" w:hanging="360"/>
      </w:pPr>
    </w:lvl>
    <w:lvl w:ilvl="4" w:tplc="04020019" w:tentative="1">
      <w:start w:val="1"/>
      <w:numFmt w:val="lowerLetter"/>
      <w:lvlText w:val="%5."/>
      <w:lvlJc w:val="left"/>
      <w:pPr>
        <w:ind w:left="3977" w:hanging="360"/>
      </w:pPr>
    </w:lvl>
    <w:lvl w:ilvl="5" w:tplc="0402001B" w:tentative="1">
      <w:start w:val="1"/>
      <w:numFmt w:val="lowerRoman"/>
      <w:lvlText w:val="%6."/>
      <w:lvlJc w:val="right"/>
      <w:pPr>
        <w:ind w:left="4697" w:hanging="180"/>
      </w:pPr>
    </w:lvl>
    <w:lvl w:ilvl="6" w:tplc="0402000F" w:tentative="1">
      <w:start w:val="1"/>
      <w:numFmt w:val="decimal"/>
      <w:lvlText w:val="%7."/>
      <w:lvlJc w:val="left"/>
      <w:pPr>
        <w:ind w:left="5417" w:hanging="360"/>
      </w:pPr>
    </w:lvl>
    <w:lvl w:ilvl="7" w:tplc="04020019" w:tentative="1">
      <w:start w:val="1"/>
      <w:numFmt w:val="lowerLetter"/>
      <w:lvlText w:val="%8."/>
      <w:lvlJc w:val="left"/>
      <w:pPr>
        <w:ind w:left="6137" w:hanging="360"/>
      </w:pPr>
    </w:lvl>
    <w:lvl w:ilvl="8" w:tplc="0402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114D73C0"/>
    <w:multiLevelType w:val="hybridMultilevel"/>
    <w:tmpl w:val="F062A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C511B"/>
    <w:multiLevelType w:val="hybridMultilevel"/>
    <w:tmpl w:val="5CD24136"/>
    <w:lvl w:ilvl="0" w:tplc="08A88F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22E9B"/>
    <w:multiLevelType w:val="hybridMultilevel"/>
    <w:tmpl w:val="DC2AF6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33F2A"/>
    <w:multiLevelType w:val="multilevel"/>
    <w:tmpl w:val="7AA0DD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9" w15:restartNumberingAfterBreak="0">
    <w:nsid w:val="17A30540"/>
    <w:multiLevelType w:val="hybridMultilevel"/>
    <w:tmpl w:val="4AB428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84C18"/>
    <w:multiLevelType w:val="hybridMultilevel"/>
    <w:tmpl w:val="892CD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A2E23"/>
    <w:multiLevelType w:val="hybridMultilevel"/>
    <w:tmpl w:val="38EE66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53F6C"/>
    <w:multiLevelType w:val="hybridMultilevel"/>
    <w:tmpl w:val="BB0E82A4"/>
    <w:lvl w:ilvl="0" w:tplc="94E495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6F277F"/>
    <w:multiLevelType w:val="hybridMultilevel"/>
    <w:tmpl w:val="70E0B1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C463F"/>
    <w:multiLevelType w:val="hybridMultilevel"/>
    <w:tmpl w:val="6DBE9092"/>
    <w:lvl w:ilvl="0" w:tplc="3B5E12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540BD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B20F19"/>
    <w:multiLevelType w:val="hybridMultilevel"/>
    <w:tmpl w:val="309648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86439"/>
    <w:multiLevelType w:val="hybridMultilevel"/>
    <w:tmpl w:val="9A1A69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5021A"/>
    <w:multiLevelType w:val="hybridMultilevel"/>
    <w:tmpl w:val="46381E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50E08"/>
    <w:multiLevelType w:val="hybridMultilevel"/>
    <w:tmpl w:val="3300DF90"/>
    <w:lvl w:ilvl="0" w:tplc="4D820A0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8291E"/>
    <w:multiLevelType w:val="hybridMultilevel"/>
    <w:tmpl w:val="76DC78F0"/>
    <w:lvl w:ilvl="0" w:tplc="0734A1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E6C8D0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5D645D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81A156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FD8009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56878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F46829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2F62D2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072DFA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340139B7"/>
    <w:multiLevelType w:val="hybridMultilevel"/>
    <w:tmpl w:val="D324B278"/>
    <w:lvl w:ilvl="0" w:tplc="44168EFE">
      <w:start w:val="1"/>
      <w:numFmt w:val="decimal"/>
      <w:lvlText w:val="%1."/>
      <w:lvlJc w:val="left"/>
      <w:pPr>
        <w:ind w:left="54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B728A0E">
      <w:numFmt w:val="bullet"/>
      <w:lvlText w:val="•"/>
      <w:lvlJc w:val="left"/>
      <w:pPr>
        <w:ind w:left="1458" w:hanging="360"/>
      </w:pPr>
      <w:rPr>
        <w:rFonts w:hint="default"/>
      </w:rPr>
    </w:lvl>
    <w:lvl w:ilvl="2" w:tplc="9C46BF52">
      <w:numFmt w:val="bullet"/>
      <w:lvlText w:val="•"/>
      <w:lvlJc w:val="left"/>
      <w:pPr>
        <w:ind w:left="2377" w:hanging="360"/>
      </w:pPr>
      <w:rPr>
        <w:rFonts w:hint="default"/>
      </w:rPr>
    </w:lvl>
    <w:lvl w:ilvl="3" w:tplc="23A0157C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B6F2DFE4">
      <w:numFmt w:val="bullet"/>
      <w:lvlText w:val="•"/>
      <w:lvlJc w:val="left"/>
      <w:pPr>
        <w:ind w:left="4214" w:hanging="360"/>
      </w:pPr>
      <w:rPr>
        <w:rFonts w:hint="default"/>
      </w:rPr>
    </w:lvl>
    <w:lvl w:ilvl="5" w:tplc="B5C4A23E"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D5AA6AA8">
      <w:numFmt w:val="bullet"/>
      <w:lvlText w:val="•"/>
      <w:lvlJc w:val="left"/>
      <w:pPr>
        <w:ind w:left="6051" w:hanging="360"/>
      </w:pPr>
      <w:rPr>
        <w:rFonts w:hint="default"/>
      </w:rPr>
    </w:lvl>
    <w:lvl w:ilvl="7" w:tplc="0CD6E754"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44807270"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22" w15:restartNumberingAfterBreak="0">
    <w:nsid w:val="36772415"/>
    <w:multiLevelType w:val="multilevel"/>
    <w:tmpl w:val="E59AF5F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1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3" w15:restartNumberingAfterBreak="0">
    <w:nsid w:val="386A7872"/>
    <w:multiLevelType w:val="hybridMultilevel"/>
    <w:tmpl w:val="1134512C"/>
    <w:lvl w:ilvl="0" w:tplc="C2DE74D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171B4F"/>
    <w:multiLevelType w:val="hybridMultilevel"/>
    <w:tmpl w:val="9B301B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BE1126"/>
    <w:multiLevelType w:val="hybridMultilevel"/>
    <w:tmpl w:val="2BD623E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0073E"/>
    <w:multiLevelType w:val="hybridMultilevel"/>
    <w:tmpl w:val="FA96DB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6C6610"/>
    <w:multiLevelType w:val="hybridMultilevel"/>
    <w:tmpl w:val="D400A7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6B2EB9"/>
    <w:multiLevelType w:val="hybridMultilevel"/>
    <w:tmpl w:val="436049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DB5D47"/>
    <w:multiLevelType w:val="hybridMultilevel"/>
    <w:tmpl w:val="B772028E"/>
    <w:lvl w:ilvl="0" w:tplc="CF58DA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6A3BCE"/>
    <w:multiLevelType w:val="hybridMultilevel"/>
    <w:tmpl w:val="9F9466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7536B"/>
    <w:multiLevelType w:val="hybridMultilevel"/>
    <w:tmpl w:val="BB0E82A4"/>
    <w:lvl w:ilvl="0" w:tplc="94E495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7E1BE5"/>
    <w:multiLevelType w:val="hybridMultilevel"/>
    <w:tmpl w:val="2ADA7C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CF1F1B"/>
    <w:multiLevelType w:val="hybridMultilevel"/>
    <w:tmpl w:val="0CB26FB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4C72C32"/>
    <w:multiLevelType w:val="hybridMultilevel"/>
    <w:tmpl w:val="2A44D51A"/>
    <w:lvl w:ilvl="0" w:tplc="BB02E6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2412D"/>
    <w:multiLevelType w:val="hybridMultilevel"/>
    <w:tmpl w:val="A2F04F6C"/>
    <w:lvl w:ilvl="0" w:tplc="CE74AFBE">
      <w:numFmt w:val="bullet"/>
      <w:lvlText w:val="-"/>
      <w:lvlJc w:val="left"/>
      <w:pPr>
        <w:ind w:left="361" w:hanging="360"/>
      </w:pPr>
      <w:rPr>
        <w:rFonts w:ascii="Calibri" w:eastAsia="Calibri" w:hAnsi="Calibri" w:cs="Arial" w:hint="default"/>
      </w:rPr>
    </w:lvl>
    <w:lvl w:ilvl="1" w:tplc="0402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6" w15:restartNumberingAfterBreak="0">
    <w:nsid w:val="5BFB00B5"/>
    <w:multiLevelType w:val="hybridMultilevel"/>
    <w:tmpl w:val="151422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C75B7C"/>
    <w:multiLevelType w:val="hybridMultilevel"/>
    <w:tmpl w:val="A1AE19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18045C"/>
    <w:multiLevelType w:val="hybridMultilevel"/>
    <w:tmpl w:val="424A8C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E53806"/>
    <w:multiLevelType w:val="hybridMultilevel"/>
    <w:tmpl w:val="EE42E1D8"/>
    <w:lvl w:ilvl="0" w:tplc="FFFFFFF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566"/>
        </w:tabs>
        <w:ind w:left="35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286"/>
        </w:tabs>
        <w:ind w:left="42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006"/>
        </w:tabs>
        <w:ind w:left="50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726"/>
        </w:tabs>
        <w:ind w:left="57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446"/>
        </w:tabs>
        <w:ind w:left="64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166"/>
        </w:tabs>
        <w:ind w:left="71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886"/>
        </w:tabs>
        <w:ind w:left="78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606"/>
        </w:tabs>
        <w:ind w:left="8606" w:hanging="180"/>
      </w:pPr>
    </w:lvl>
  </w:abstractNum>
  <w:abstractNum w:abstractNumId="40" w15:restartNumberingAfterBreak="0">
    <w:nsid w:val="60185498"/>
    <w:multiLevelType w:val="hybridMultilevel"/>
    <w:tmpl w:val="14AA21BE"/>
    <w:lvl w:ilvl="0" w:tplc="9F702D98">
      <w:start w:val="1"/>
      <w:numFmt w:val="decimal"/>
      <w:lvlText w:val="%1."/>
      <w:lvlJc w:val="left"/>
      <w:pPr>
        <w:ind w:left="780" w:hanging="360"/>
      </w:pPr>
      <w:rPr>
        <w:rFonts w:ascii="Times New Roman" w:eastAsia="Calibri" w:hAnsi="Times New Roman" w:cs="Times New Roman"/>
        <w:i w:val="0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0FC7A70"/>
    <w:multiLevelType w:val="hybridMultilevel"/>
    <w:tmpl w:val="FFA2A6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1C465B"/>
    <w:multiLevelType w:val="hybridMultilevel"/>
    <w:tmpl w:val="ADF63B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BF4E5E"/>
    <w:multiLevelType w:val="hybridMultilevel"/>
    <w:tmpl w:val="6C66FA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F129BD"/>
    <w:multiLevelType w:val="hybridMultilevel"/>
    <w:tmpl w:val="722EC7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157D11"/>
    <w:multiLevelType w:val="hybridMultilevel"/>
    <w:tmpl w:val="21E0E1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23054F"/>
    <w:multiLevelType w:val="hybridMultilevel"/>
    <w:tmpl w:val="7223054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 w15:restartNumberingAfterBreak="0">
    <w:nsid w:val="72253CF0"/>
    <w:multiLevelType w:val="hybridMultilevel"/>
    <w:tmpl w:val="FC0E619A"/>
    <w:lvl w:ilvl="0" w:tplc="9F702D9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920913"/>
    <w:multiLevelType w:val="hybridMultilevel"/>
    <w:tmpl w:val="3600FC66"/>
    <w:lvl w:ilvl="0" w:tplc="A53A472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754652"/>
    <w:multiLevelType w:val="hybridMultilevel"/>
    <w:tmpl w:val="CD6A12C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264516">
    <w:abstractNumId w:val="44"/>
  </w:num>
  <w:num w:numId="2" w16cid:durableId="432866125">
    <w:abstractNumId w:val="14"/>
  </w:num>
  <w:num w:numId="3" w16cid:durableId="1348796953">
    <w:abstractNumId w:val="36"/>
  </w:num>
  <w:num w:numId="4" w16cid:durableId="1074208633">
    <w:abstractNumId w:val="15"/>
  </w:num>
  <w:num w:numId="5" w16cid:durableId="697050824">
    <w:abstractNumId w:val="22"/>
  </w:num>
  <w:num w:numId="6" w16cid:durableId="2006783152">
    <w:abstractNumId w:val="33"/>
  </w:num>
  <w:num w:numId="7" w16cid:durableId="2082478799">
    <w:abstractNumId w:val="24"/>
  </w:num>
  <w:num w:numId="8" w16cid:durableId="1375498497">
    <w:abstractNumId w:val="35"/>
  </w:num>
  <w:num w:numId="9" w16cid:durableId="71440693">
    <w:abstractNumId w:val="17"/>
  </w:num>
  <w:num w:numId="10" w16cid:durableId="678240527">
    <w:abstractNumId w:val="20"/>
  </w:num>
  <w:num w:numId="11" w16cid:durableId="1389573494">
    <w:abstractNumId w:val="48"/>
  </w:num>
  <w:num w:numId="12" w16cid:durableId="799491340">
    <w:abstractNumId w:val="32"/>
  </w:num>
  <w:num w:numId="13" w16cid:durableId="1415321781">
    <w:abstractNumId w:val="46"/>
  </w:num>
  <w:num w:numId="14" w16cid:durableId="1426269823">
    <w:abstractNumId w:val="5"/>
  </w:num>
  <w:num w:numId="15" w16cid:durableId="338508429">
    <w:abstractNumId w:val="13"/>
  </w:num>
  <w:num w:numId="16" w16cid:durableId="1408457286">
    <w:abstractNumId w:val="23"/>
  </w:num>
  <w:num w:numId="17" w16cid:durableId="286199822">
    <w:abstractNumId w:val="18"/>
  </w:num>
  <w:num w:numId="18" w16cid:durableId="7952946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3118348">
    <w:abstractNumId w:val="49"/>
  </w:num>
  <w:num w:numId="20" w16cid:durableId="611937764">
    <w:abstractNumId w:val="30"/>
  </w:num>
  <w:num w:numId="21" w16cid:durableId="655258765">
    <w:abstractNumId w:val="43"/>
  </w:num>
  <w:num w:numId="22" w16cid:durableId="515770106">
    <w:abstractNumId w:val="19"/>
  </w:num>
  <w:num w:numId="23" w16cid:durableId="1279482811">
    <w:abstractNumId w:val="6"/>
  </w:num>
  <w:num w:numId="24" w16cid:durableId="1323194901">
    <w:abstractNumId w:val="45"/>
  </w:num>
  <w:num w:numId="25" w16cid:durableId="1004627417">
    <w:abstractNumId w:val="10"/>
  </w:num>
  <w:num w:numId="26" w16cid:durableId="128137729">
    <w:abstractNumId w:val="37"/>
  </w:num>
  <w:num w:numId="27" w16cid:durableId="1043411033">
    <w:abstractNumId w:val="34"/>
  </w:num>
  <w:num w:numId="28" w16cid:durableId="1560051482">
    <w:abstractNumId w:val="1"/>
  </w:num>
  <w:num w:numId="29" w16cid:durableId="475807243">
    <w:abstractNumId w:val="47"/>
  </w:num>
  <w:num w:numId="30" w16cid:durableId="320543592">
    <w:abstractNumId w:val="27"/>
  </w:num>
  <w:num w:numId="31" w16cid:durableId="750464471">
    <w:abstractNumId w:val="38"/>
  </w:num>
  <w:num w:numId="32" w16cid:durableId="1743486759">
    <w:abstractNumId w:val="0"/>
  </w:num>
  <w:num w:numId="33" w16cid:durableId="428354577">
    <w:abstractNumId w:val="26"/>
  </w:num>
  <w:num w:numId="34" w16cid:durableId="246116417">
    <w:abstractNumId w:val="29"/>
  </w:num>
  <w:num w:numId="35" w16cid:durableId="708182919">
    <w:abstractNumId w:val="42"/>
  </w:num>
  <w:num w:numId="36" w16cid:durableId="696737719">
    <w:abstractNumId w:val="21"/>
  </w:num>
  <w:num w:numId="37" w16cid:durableId="208687097">
    <w:abstractNumId w:val="40"/>
  </w:num>
  <w:num w:numId="38" w16cid:durableId="1271276530">
    <w:abstractNumId w:val="2"/>
  </w:num>
  <w:num w:numId="39" w16cid:durableId="1275944954">
    <w:abstractNumId w:val="7"/>
  </w:num>
  <w:num w:numId="40" w16cid:durableId="980157545">
    <w:abstractNumId w:val="25"/>
  </w:num>
  <w:num w:numId="41" w16cid:durableId="745227320">
    <w:abstractNumId w:val="11"/>
  </w:num>
  <w:num w:numId="42" w16cid:durableId="838354243">
    <w:abstractNumId w:val="41"/>
  </w:num>
  <w:num w:numId="43" w16cid:durableId="842012372">
    <w:abstractNumId w:val="28"/>
  </w:num>
  <w:num w:numId="44" w16cid:durableId="1016614188">
    <w:abstractNumId w:val="12"/>
  </w:num>
  <w:num w:numId="45" w16cid:durableId="820080072">
    <w:abstractNumId w:val="9"/>
  </w:num>
  <w:num w:numId="46" w16cid:durableId="646127247">
    <w:abstractNumId w:val="31"/>
  </w:num>
  <w:num w:numId="47" w16cid:durableId="2087068268">
    <w:abstractNumId w:val="39"/>
  </w:num>
  <w:num w:numId="48" w16cid:durableId="597104071">
    <w:abstractNumId w:val="3"/>
  </w:num>
  <w:num w:numId="49" w16cid:durableId="1233420130">
    <w:abstractNumId w:val="4"/>
  </w:num>
  <w:num w:numId="50" w16cid:durableId="954408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18"/>
    <w:rsid w:val="00001D0F"/>
    <w:rsid w:val="00016CF9"/>
    <w:rsid w:val="000201A8"/>
    <w:rsid w:val="00020646"/>
    <w:rsid w:val="000215E0"/>
    <w:rsid w:val="00021C7A"/>
    <w:rsid w:val="00027A53"/>
    <w:rsid w:val="00030839"/>
    <w:rsid w:val="00033BC5"/>
    <w:rsid w:val="000451C7"/>
    <w:rsid w:val="000461B2"/>
    <w:rsid w:val="00046C25"/>
    <w:rsid w:val="00051DF5"/>
    <w:rsid w:val="00056128"/>
    <w:rsid w:val="00065E78"/>
    <w:rsid w:val="000677B4"/>
    <w:rsid w:val="00074B7C"/>
    <w:rsid w:val="0009638F"/>
    <w:rsid w:val="000A6093"/>
    <w:rsid w:val="000B539E"/>
    <w:rsid w:val="000C669D"/>
    <w:rsid w:val="000C68FA"/>
    <w:rsid w:val="000C6F9A"/>
    <w:rsid w:val="000C7C95"/>
    <w:rsid w:val="000D1374"/>
    <w:rsid w:val="000D2A22"/>
    <w:rsid w:val="000D2DC8"/>
    <w:rsid w:val="000D650B"/>
    <w:rsid w:val="000D65DA"/>
    <w:rsid w:val="000E19D0"/>
    <w:rsid w:val="000E3E8B"/>
    <w:rsid w:val="0010247F"/>
    <w:rsid w:val="00106425"/>
    <w:rsid w:val="00110296"/>
    <w:rsid w:val="0011768F"/>
    <w:rsid w:val="0011779A"/>
    <w:rsid w:val="00121525"/>
    <w:rsid w:val="00121986"/>
    <w:rsid w:val="00124B7C"/>
    <w:rsid w:val="0013407B"/>
    <w:rsid w:val="0013683A"/>
    <w:rsid w:val="0013700F"/>
    <w:rsid w:val="00141F06"/>
    <w:rsid w:val="0014623D"/>
    <w:rsid w:val="00157376"/>
    <w:rsid w:val="0016237F"/>
    <w:rsid w:val="00162AE4"/>
    <w:rsid w:val="00183C97"/>
    <w:rsid w:val="001901C1"/>
    <w:rsid w:val="001912DC"/>
    <w:rsid w:val="001A4190"/>
    <w:rsid w:val="001A4CCD"/>
    <w:rsid w:val="001B3BA0"/>
    <w:rsid w:val="001C231E"/>
    <w:rsid w:val="001C5C75"/>
    <w:rsid w:val="001C7871"/>
    <w:rsid w:val="001D1591"/>
    <w:rsid w:val="001D3F2C"/>
    <w:rsid w:val="001D5C31"/>
    <w:rsid w:val="001D6645"/>
    <w:rsid w:val="001E34A2"/>
    <w:rsid w:val="001E581E"/>
    <w:rsid w:val="001F0836"/>
    <w:rsid w:val="001F0C45"/>
    <w:rsid w:val="00206F5E"/>
    <w:rsid w:val="002120FE"/>
    <w:rsid w:val="002131F1"/>
    <w:rsid w:val="002160AF"/>
    <w:rsid w:val="00226ED6"/>
    <w:rsid w:val="00234B5B"/>
    <w:rsid w:val="00241DAB"/>
    <w:rsid w:val="00245DB5"/>
    <w:rsid w:val="00251D97"/>
    <w:rsid w:val="0026151A"/>
    <w:rsid w:val="00267EBF"/>
    <w:rsid w:val="0027767B"/>
    <w:rsid w:val="002841CF"/>
    <w:rsid w:val="00285869"/>
    <w:rsid w:val="002909AB"/>
    <w:rsid w:val="00291FD8"/>
    <w:rsid w:val="00292B88"/>
    <w:rsid w:val="0029577E"/>
    <w:rsid w:val="002A3393"/>
    <w:rsid w:val="002A34E7"/>
    <w:rsid w:val="002B082A"/>
    <w:rsid w:val="002B0C2B"/>
    <w:rsid w:val="002C21AA"/>
    <w:rsid w:val="002C2C45"/>
    <w:rsid w:val="002D1306"/>
    <w:rsid w:val="002E63E1"/>
    <w:rsid w:val="002F320A"/>
    <w:rsid w:val="002F6F89"/>
    <w:rsid w:val="002F7246"/>
    <w:rsid w:val="00300939"/>
    <w:rsid w:val="003051D1"/>
    <w:rsid w:val="0030584C"/>
    <w:rsid w:val="0032220F"/>
    <w:rsid w:val="0032225B"/>
    <w:rsid w:val="00325292"/>
    <w:rsid w:val="00326184"/>
    <w:rsid w:val="003460E0"/>
    <w:rsid w:val="003503FD"/>
    <w:rsid w:val="003536F7"/>
    <w:rsid w:val="003547A7"/>
    <w:rsid w:val="00362A59"/>
    <w:rsid w:val="0036635A"/>
    <w:rsid w:val="00380EEC"/>
    <w:rsid w:val="00385F30"/>
    <w:rsid w:val="003A15CE"/>
    <w:rsid w:val="003A7EDB"/>
    <w:rsid w:val="003B12A5"/>
    <w:rsid w:val="003B21EC"/>
    <w:rsid w:val="003B4A17"/>
    <w:rsid w:val="003B7C60"/>
    <w:rsid w:val="003C2124"/>
    <w:rsid w:val="003D4151"/>
    <w:rsid w:val="003E22E0"/>
    <w:rsid w:val="003E70A7"/>
    <w:rsid w:val="003F149C"/>
    <w:rsid w:val="00404973"/>
    <w:rsid w:val="00405F50"/>
    <w:rsid w:val="00413D9C"/>
    <w:rsid w:val="004160F4"/>
    <w:rsid w:val="00422674"/>
    <w:rsid w:val="00426761"/>
    <w:rsid w:val="00426ECD"/>
    <w:rsid w:val="004304EF"/>
    <w:rsid w:val="00432CEE"/>
    <w:rsid w:val="00441F18"/>
    <w:rsid w:val="00445261"/>
    <w:rsid w:val="0044554E"/>
    <w:rsid w:val="00465521"/>
    <w:rsid w:val="00470104"/>
    <w:rsid w:val="00470A68"/>
    <w:rsid w:val="00470F2F"/>
    <w:rsid w:val="00473CBB"/>
    <w:rsid w:val="004742B6"/>
    <w:rsid w:val="00474341"/>
    <w:rsid w:val="00475C6D"/>
    <w:rsid w:val="00481D1E"/>
    <w:rsid w:val="004827FB"/>
    <w:rsid w:val="00483728"/>
    <w:rsid w:val="00483A4A"/>
    <w:rsid w:val="00486847"/>
    <w:rsid w:val="0049063E"/>
    <w:rsid w:val="00495C06"/>
    <w:rsid w:val="004A0E76"/>
    <w:rsid w:val="004A54F5"/>
    <w:rsid w:val="004B78BA"/>
    <w:rsid w:val="004C3BE0"/>
    <w:rsid w:val="004C4D92"/>
    <w:rsid w:val="004C7124"/>
    <w:rsid w:val="004C7584"/>
    <w:rsid w:val="004D442E"/>
    <w:rsid w:val="004D5287"/>
    <w:rsid w:val="004D64F0"/>
    <w:rsid w:val="004E0AF4"/>
    <w:rsid w:val="004E4B14"/>
    <w:rsid w:val="004F6083"/>
    <w:rsid w:val="00500D80"/>
    <w:rsid w:val="00505CBE"/>
    <w:rsid w:val="0051603F"/>
    <w:rsid w:val="00520AF3"/>
    <w:rsid w:val="0053118A"/>
    <w:rsid w:val="005334BE"/>
    <w:rsid w:val="005359D3"/>
    <w:rsid w:val="00541E90"/>
    <w:rsid w:val="00544154"/>
    <w:rsid w:val="0055268A"/>
    <w:rsid w:val="00552971"/>
    <w:rsid w:val="00560C9C"/>
    <w:rsid w:val="00561212"/>
    <w:rsid w:val="00561A6A"/>
    <w:rsid w:val="0057520B"/>
    <w:rsid w:val="00581388"/>
    <w:rsid w:val="00591AE4"/>
    <w:rsid w:val="00592F30"/>
    <w:rsid w:val="0059453F"/>
    <w:rsid w:val="00596278"/>
    <w:rsid w:val="005A2C8E"/>
    <w:rsid w:val="005A6635"/>
    <w:rsid w:val="005A7BC9"/>
    <w:rsid w:val="005B5014"/>
    <w:rsid w:val="005B564E"/>
    <w:rsid w:val="005B5AB4"/>
    <w:rsid w:val="005C04B4"/>
    <w:rsid w:val="005C1BF7"/>
    <w:rsid w:val="005C2F55"/>
    <w:rsid w:val="005D7643"/>
    <w:rsid w:val="005E3A47"/>
    <w:rsid w:val="005F170E"/>
    <w:rsid w:val="005F20EC"/>
    <w:rsid w:val="006014AA"/>
    <w:rsid w:val="0060465B"/>
    <w:rsid w:val="0061384E"/>
    <w:rsid w:val="00615CA2"/>
    <w:rsid w:val="00617A82"/>
    <w:rsid w:val="006214CB"/>
    <w:rsid w:val="00627104"/>
    <w:rsid w:val="006346F2"/>
    <w:rsid w:val="00642CE2"/>
    <w:rsid w:val="00644124"/>
    <w:rsid w:val="00644322"/>
    <w:rsid w:val="00653001"/>
    <w:rsid w:val="006550C6"/>
    <w:rsid w:val="00662B2B"/>
    <w:rsid w:val="00665AAE"/>
    <w:rsid w:val="00677A1E"/>
    <w:rsid w:val="006A3759"/>
    <w:rsid w:val="006A45F2"/>
    <w:rsid w:val="006B3D19"/>
    <w:rsid w:val="006C21F1"/>
    <w:rsid w:val="006C5A4D"/>
    <w:rsid w:val="006D1C52"/>
    <w:rsid w:val="006D7448"/>
    <w:rsid w:val="006E0498"/>
    <w:rsid w:val="006E6E19"/>
    <w:rsid w:val="0070390F"/>
    <w:rsid w:val="007051B3"/>
    <w:rsid w:val="00716966"/>
    <w:rsid w:val="00716DE5"/>
    <w:rsid w:val="007207EB"/>
    <w:rsid w:val="00721A83"/>
    <w:rsid w:val="0072735C"/>
    <w:rsid w:val="007407E1"/>
    <w:rsid w:val="00744710"/>
    <w:rsid w:val="0075272F"/>
    <w:rsid w:val="00760092"/>
    <w:rsid w:val="0076500C"/>
    <w:rsid w:val="00766A32"/>
    <w:rsid w:val="0076778E"/>
    <w:rsid w:val="007701CA"/>
    <w:rsid w:val="00771C31"/>
    <w:rsid w:val="007772D1"/>
    <w:rsid w:val="00777AB1"/>
    <w:rsid w:val="00780327"/>
    <w:rsid w:val="0078220B"/>
    <w:rsid w:val="00793080"/>
    <w:rsid w:val="00793A9F"/>
    <w:rsid w:val="00793BDA"/>
    <w:rsid w:val="007A187C"/>
    <w:rsid w:val="007A516D"/>
    <w:rsid w:val="007B6C83"/>
    <w:rsid w:val="007C09DC"/>
    <w:rsid w:val="007C14A8"/>
    <w:rsid w:val="007C59C5"/>
    <w:rsid w:val="007D5ED7"/>
    <w:rsid w:val="007E3D84"/>
    <w:rsid w:val="008060FA"/>
    <w:rsid w:val="00815519"/>
    <w:rsid w:val="008155D6"/>
    <w:rsid w:val="00816F71"/>
    <w:rsid w:val="008204EA"/>
    <w:rsid w:val="00821457"/>
    <w:rsid w:val="00821A1A"/>
    <w:rsid w:val="0082346A"/>
    <w:rsid w:val="0083215E"/>
    <w:rsid w:val="008500CF"/>
    <w:rsid w:val="008602CC"/>
    <w:rsid w:val="00861CD1"/>
    <w:rsid w:val="008628C6"/>
    <w:rsid w:val="00871263"/>
    <w:rsid w:val="00871ACD"/>
    <w:rsid w:val="008919C8"/>
    <w:rsid w:val="008B0495"/>
    <w:rsid w:val="008B2110"/>
    <w:rsid w:val="008B744E"/>
    <w:rsid w:val="008C2F19"/>
    <w:rsid w:val="008D02B5"/>
    <w:rsid w:val="008D0A77"/>
    <w:rsid w:val="008D102E"/>
    <w:rsid w:val="008D2925"/>
    <w:rsid w:val="008D2FF3"/>
    <w:rsid w:val="008E0BB0"/>
    <w:rsid w:val="008F3126"/>
    <w:rsid w:val="008F45EB"/>
    <w:rsid w:val="00912C0E"/>
    <w:rsid w:val="009132D4"/>
    <w:rsid w:val="00935051"/>
    <w:rsid w:val="00935942"/>
    <w:rsid w:val="00942CBE"/>
    <w:rsid w:val="0095490A"/>
    <w:rsid w:val="0096455C"/>
    <w:rsid w:val="0097561C"/>
    <w:rsid w:val="00980836"/>
    <w:rsid w:val="0099141C"/>
    <w:rsid w:val="00991F9A"/>
    <w:rsid w:val="009926FF"/>
    <w:rsid w:val="00994A13"/>
    <w:rsid w:val="009A0130"/>
    <w:rsid w:val="009A1B30"/>
    <w:rsid w:val="009A46B5"/>
    <w:rsid w:val="009A4BCB"/>
    <w:rsid w:val="009A771B"/>
    <w:rsid w:val="009B0579"/>
    <w:rsid w:val="009C1C2F"/>
    <w:rsid w:val="009C2E18"/>
    <w:rsid w:val="009C55EB"/>
    <w:rsid w:val="009C5D31"/>
    <w:rsid w:val="009D2945"/>
    <w:rsid w:val="009D40F1"/>
    <w:rsid w:val="009D6290"/>
    <w:rsid w:val="009E65B7"/>
    <w:rsid w:val="009F2D9D"/>
    <w:rsid w:val="009F7149"/>
    <w:rsid w:val="009F7FB8"/>
    <w:rsid w:val="00A2685D"/>
    <w:rsid w:val="00A26A97"/>
    <w:rsid w:val="00A26FCA"/>
    <w:rsid w:val="00A322D8"/>
    <w:rsid w:val="00A36EE8"/>
    <w:rsid w:val="00A37C66"/>
    <w:rsid w:val="00A44F2A"/>
    <w:rsid w:val="00A608C3"/>
    <w:rsid w:val="00A7309B"/>
    <w:rsid w:val="00A75BDB"/>
    <w:rsid w:val="00A94D7A"/>
    <w:rsid w:val="00AA4D3B"/>
    <w:rsid w:val="00AB16AF"/>
    <w:rsid w:val="00AB176E"/>
    <w:rsid w:val="00AC31E4"/>
    <w:rsid w:val="00AC4397"/>
    <w:rsid w:val="00AD0D41"/>
    <w:rsid w:val="00AD4FFB"/>
    <w:rsid w:val="00AF69D7"/>
    <w:rsid w:val="00AF6BC1"/>
    <w:rsid w:val="00B0158F"/>
    <w:rsid w:val="00B045CF"/>
    <w:rsid w:val="00B05FD8"/>
    <w:rsid w:val="00B06011"/>
    <w:rsid w:val="00B13A60"/>
    <w:rsid w:val="00B13DF3"/>
    <w:rsid w:val="00B17C08"/>
    <w:rsid w:val="00B41212"/>
    <w:rsid w:val="00B43D71"/>
    <w:rsid w:val="00B5377D"/>
    <w:rsid w:val="00B63426"/>
    <w:rsid w:val="00B67BB3"/>
    <w:rsid w:val="00B73375"/>
    <w:rsid w:val="00B81C50"/>
    <w:rsid w:val="00B82D4C"/>
    <w:rsid w:val="00B842CB"/>
    <w:rsid w:val="00B87641"/>
    <w:rsid w:val="00B915FB"/>
    <w:rsid w:val="00B91EFF"/>
    <w:rsid w:val="00B96B40"/>
    <w:rsid w:val="00BA6F8F"/>
    <w:rsid w:val="00BC122A"/>
    <w:rsid w:val="00BC1C50"/>
    <w:rsid w:val="00BC288E"/>
    <w:rsid w:val="00BC4B6E"/>
    <w:rsid w:val="00BC522E"/>
    <w:rsid w:val="00BD1C48"/>
    <w:rsid w:val="00BD2D3B"/>
    <w:rsid w:val="00BD55D0"/>
    <w:rsid w:val="00BE4BB0"/>
    <w:rsid w:val="00BF49F4"/>
    <w:rsid w:val="00BF67F8"/>
    <w:rsid w:val="00C019BD"/>
    <w:rsid w:val="00C06C3B"/>
    <w:rsid w:val="00C10D46"/>
    <w:rsid w:val="00C16D63"/>
    <w:rsid w:val="00C200D5"/>
    <w:rsid w:val="00C23D6C"/>
    <w:rsid w:val="00C2423E"/>
    <w:rsid w:val="00C2438C"/>
    <w:rsid w:val="00C263E9"/>
    <w:rsid w:val="00C3473C"/>
    <w:rsid w:val="00C57B77"/>
    <w:rsid w:val="00C67A6B"/>
    <w:rsid w:val="00C740D5"/>
    <w:rsid w:val="00C813A4"/>
    <w:rsid w:val="00C83E95"/>
    <w:rsid w:val="00C84497"/>
    <w:rsid w:val="00C91EDB"/>
    <w:rsid w:val="00C920CC"/>
    <w:rsid w:val="00C9502E"/>
    <w:rsid w:val="00CB15A7"/>
    <w:rsid w:val="00CB234A"/>
    <w:rsid w:val="00CC3036"/>
    <w:rsid w:val="00CD04FC"/>
    <w:rsid w:val="00CD25ED"/>
    <w:rsid w:val="00CD72FE"/>
    <w:rsid w:val="00CE0AA5"/>
    <w:rsid w:val="00CE14BA"/>
    <w:rsid w:val="00CE2C9B"/>
    <w:rsid w:val="00CE40CD"/>
    <w:rsid w:val="00CF0099"/>
    <w:rsid w:val="00D0639B"/>
    <w:rsid w:val="00D0662C"/>
    <w:rsid w:val="00D10348"/>
    <w:rsid w:val="00D13BCC"/>
    <w:rsid w:val="00D22033"/>
    <w:rsid w:val="00D22505"/>
    <w:rsid w:val="00D343F7"/>
    <w:rsid w:val="00D34696"/>
    <w:rsid w:val="00D36542"/>
    <w:rsid w:val="00D366D1"/>
    <w:rsid w:val="00D43F5E"/>
    <w:rsid w:val="00D44E93"/>
    <w:rsid w:val="00D54ED6"/>
    <w:rsid w:val="00D57560"/>
    <w:rsid w:val="00D748CE"/>
    <w:rsid w:val="00D74CA9"/>
    <w:rsid w:val="00D766F8"/>
    <w:rsid w:val="00D84EB8"/>
    <w:rsid w:val="00D86312"/>
    <w:rsid w:val="00D87FE5"/>
    <w:rsid w:val="00D9551F"/>
    <w:rsid w:val="00DA15EB"/>
    <w:rsid w:val="00DA29A6"/>
    <w:rsid w:val="00DA50C9"/>
    <w:rsid w:val="00DB20A6"/>
    <w:rsid w:val="00DE5E61"/>
    <w:rsid w:val="00DE608B"/>
    <w:rsid w:val="00DE7BD0"/>
    <w:rsid w:val="00DF251D"/>
    <w:rsid w:val="00E063D2"/>
    <w:rsid w:val="00E20686"/>
    <w:rsid w:val="00E24984"/>
    <w:rsid w:val="00E45856"/>
    <w:rsid w:val="00E609BA"/>
    <w:rsid w:val="00E6168F"/>
    <w:rsid w:val="00E61D9F"/>
    <w:rsid w:val="00E753EC"/>
    <w:rsid w:val="00E756C7"/>
    <w:rsid w:val="00E75836"/>
    <w:rsid w:val="00E808A4"/>
    <w:rsid w:val="00E86DB1"/>
    <w:rsid w:val="00E9021A"/>
    <w:rsid w:val="00E90B65"/>
    <w:rsid w:val="00E929C4"/>
    <w:rsid w:val="00EA1EEB"/>
    <w:rsid w:val="00EA5717"/>
    <w:rsid w:val="00EA6F6D"/>
    <w:rsid w:val="00EA71B4"/>
    <w:rsid w:val="00EA7F1E"/>
    <w:rsid w:val="00EB1D80"/>
    <w:rsid w:val="00EB4799"/>
    <w:rsid w:val="00EB60C1"/>
    <w:rsid w:val="00EC3069"/>
    <w:rsid w:val="00ED3D15"/>
    <w:rsid w:val="00ED7543"/>
    <w:rsid w:val="00EE0C12"/>
    <w:rsid w:val="00EE3184"/>
    <w:rsid w:val="00EE559B"/>
    <w:rsid w:val="00EE576F"/>
    <w:rsid w:val="00EE7A79"/>
    <w:rsid w:val="00EF347C"/>
    <w:rsid w:val="00EF6CC2"/>
    <w:rsid w:val="00EF7689"/>
    <w:rsid w:val="00EF780A"/>
    <w:rsid w:val="00F16847"/>
    <w:rsid w:val="00F16E69"/>
    <w:rsid w:val="00F2579F"/>
    <w:rsid w:val="00F25F81"/>
    <w:rsid w:val="00F40597"/>
    <w:rsid w:val="00F412E4"/>
    <w:rsid w:val="00F44C8F"/>
    <w:rsid w:val="00F47375"/>
    <w:rsid w:val="00F517BC"/>
    <w:rsid w:val="00F527F1"/>
    <w:rsid w:val="00F53338"/>
    <w:rsid w:val="00F6042A"/>
    <w:rsid w:val="00F653CD"/>
    <w:rsid w:val="00F718BD"/>
    <w:rsid w:val="00F72AE8"/>
    <w:rsid w:val="00F80B3A"/>
    <w:rsid w:val="00F869A0"/>
    <w:rsid w:val="00F916CA"/>
    <w:rsid w:val="00F917C3"/>
    <w:rsid w:val="00F91D27"/>
    <w:rsid w:val="00F93DB2"/>
    <w:rsid w:val="00F9629E"/>
    <w:rsid w:val="00FA2607"/>
    <w:rsid w:val="00FA293B"/>
    <w:rsid w:val="00FB0BB6"/>
    <w:rsid w:val="00FB4E22"/>
    <w:rsid w:val="00FB756F"/>
    <w:rsid w:val="00FE3E89"/>
    <w:rsid w:val="00FF1110"/>
    <w:rsid w:val="00FF3033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CB05"/>
  <w15:docId w15:val="{B73D6A00-DBA6-46D2-905E-439CB809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D3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A187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187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A187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7A187C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7A187C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7A187C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41F18"/>
  </w:style>
  <w:style w:type="paragraph" w:styleId="a5">
    <w:name w:val="footer"/>
    <w:basedOn w:val="a"/>
    <w:link w:val="a6"/>
    <w:uiPriority w:val="99"/>
    <w:unhideWhenUsed/>
    <w:rsid w:val="00441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41F18"/>
  </w:style>
  <w:style w:type="paragraph" w:styleId="a7">
    <w:name w:val="List Paragraph"/>
    <w:basedOn w:val="a"/>
    <w:uiPriority w:val="99"/>
    <w:qFormat/>
    <w:rsid w:val="007C09D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B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uiPriority w:val="99"/>
    <w:semiHidden/>
    <w:rsid w:val="00AB176E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7A187C"/>
    <w:rPr>
      <w:sz w:val="22"/>
      <w:szCs w:val="22"/>
      <w:lang w:eastAsia="en-US"/>
    </w:rPr>
  </w:style>
  <w:style w:type="character" w:customStyle="1" w:styleId="10">
    <w:name w:val="Заглавие 1 Знак"/>
    <w:link w:val="1"/>
    <w:uiPriority w:val="9"/>
    <w:rsid w:val="007A187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лавие 2 Знак"/>
    <w:link w:val="2"/>
    <w:uiPriority w:val="9"/>
    <w:rsid w:val="007A18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лавие 3 Знак"/>
    <w:link w:val="3"/>
    <w:uiPriority w:val="9"/>
    <w:rsid w:val="007A187C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лавие 4 Знак"/>
    <w:link w:val="4"/>
    <w:uiPriority w:val="9"/>
    <w:rsid w:val="007A187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лавие 5 Знак"/>
    <w:link w:val="5"/>
    <w:uiPriority w:val="9"/>
    <w:rsid w:val="007A187C"/>
    <w:rPr>
      <w:rFonts w:ascii="Cambria" w:eastAsia="Times New Roman" w:hAnsi="Cambria" w:cs="Times New Roman"/>
      <w:color w:val="243F60"/>
    </w:rPr>
  </w:style>
  <w:style w:type="character" w:customStyle="1" w:styleId="60">
    <w:name w:val="Заглавие 6 Знак"/>
    <w:link w:val="6"/>
    <w:uiPriority w:val="9"/>
    <w:rsid w:val="007A187C"/>
    <w:rPr>
      <w:rFonts w:ascii="Cambria" w:eastAsia="Times New Roman" w:hAnsi="Cambria" w:cs="Times New Roman"/>
      <w:i/>
      <w:iCs/>
      <w:color w:val="243F60"/>
    </w:rPr>
  </w:style>
  <w:style w:type="character" w:styleId="ab">
    <w:name w:val="Hyperlink"/>
    <w:uiPriority w:val="99"/>
    <w:unhideWhenUsed/>
    <w:rsid w:val="001F0C45"/>
    <w:rPr>
      <w:color w:val="0000FF"/>
      <w:u w:val="single"/>
    </w:rPr>
  </w:style>
  <w:style w:type="character" w:customStyle="1" w:styleId="legaldocreference">
    <w:name w:val="legaldocreference"/>
    <w:basedOn w:val="a0"/>
    <w:rsid w:val="0059453F"/>
  </w:style>
  <w:style w:type="character" w:customStyle="1" w:styleId="apple-converted-space">
    <w:name w:val="apple-converted-space"/>
    <w:basedOn w:val="a0"/>
    <w:rsid w:val="0059453F"/>
  </w:style>
  <w:style w:type="character" w:customStyle="1" w:styleId="newdocreference">
    <w:name w:val="newdocreference"/>
    <w:basedOn w:val="a0"/>
    <w:rsid w:val="0059453F"/>
  </w:style>
  <w:style w:type="paragraph" w:customStyle="1" w:styleId="11">
    <w:name w:val="Заглавие 11"/>
    <w:basedOn w:val="a"/>
    <w:uiPriority w:val="1"/>
    <w:qFormat/>
    <w:rsid w:val="004D5287"/>
    <w:pPr>
      <w:widowControl w:val="0"/>
      <w:spacing w:after="0" w:line="240" w:lineRule="auto"/>
      <w:ind w:left="431" w:right="831"/>
      <w:jc w:val="center"/>
      <w:outlineLvl w:val="1"/>
    </w:pPr>
    <w:rPr>
      <w:rFonts w:ascii="Times New Roman" w:eastAsia="Times New Roman" w:hAnsi="Times New Roman"/>
      <w:b/>
      <w:bCs/>
      <w:sz w:val="32"/>
      <w:szCs w:val="32"/>
      <w:lang w:val="en-US"/>
    </w:rPr>
  </w:style>
  <w:style w:type="paragraph" w:customStyle="1" w:styleId="31">
    <w:name w:val="Заглавие 31"/>
    <w:basedOn w:val="a"/>
    <w:uiPriority w:val="1"/>
    <w:qFormat/>
    <w:rsid w:val="004D5287"/>
    <w:pPr>
      <w:widowControl w:val="0"/>
      <w:spacing w:after="0" w:line="240" w:lineRule="auto"/>
      <w:ind w:left="1529"/>
      <w:jc w:val="center"/>
      <w:outlineLvl w:val="3"/>
    </w:pPr>
    <w:rPr>
      <w:rFonts w:ascii="Times New Roman" w:eastAsia="Times New Roman" w:hAnsi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25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8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44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5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9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222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4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44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4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27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56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40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687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14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852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75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016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34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07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56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57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7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505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50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81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266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896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7767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494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04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93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980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5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91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588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0559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3086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935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511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3489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925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545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1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4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83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92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19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822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475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43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65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89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62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62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53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7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gnpk@abv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24F54-FD25-4B37-BE7D-C8DE779DE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Links>
    <vt:vector size="6" baseType="variant">
      <vt:variant>
        <vt:i4>7536723</vt:i4>
      </vt:variant>
      <vt:variant>
        <vt:i4>0</vt:i4>
      </vt:variant>
      <vt:variant>
        <vt:i4>0</vt:i4>
      </vt:variant>
      <vt:variant>
        <vt:i4>5</vt:i4>
      </vt:variant>
      <vt:variant>
        <vt:lpwstr>mailto:mignpk@abv.bg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Lenovo</cp:lastModifiedBy>
  <cp:revision>3</cp:revision>
  <cp:lastPrinted>2024-04-02T13:48:00Z</cp:lastPrinted>
  <dcterms:created xsi:type="dcterms:W3CDTF">2026-04-14T07:36:00Z</dcterms:created>
  <dcterms:modified xsi:type="dcterms:W3CDTF">2026-04-14T07:38:00Z</dcterms:modified>
</cp:coreProperties>
</file>